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ind w:left="-28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 2.7: PROBLEM DECOMPOSITION - Nutrition Calculator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your own, think about what each method will do, what variables you’ll need and the data which will be passed to and from the methods.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(Note: this is to help your development and is not assessed)</w:t>
      </w: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935"/>
        <w:gridCol w:w="2205"/>
        <w:gridCol w:w="2010"/>
        <w:gridCol w:w="6585"/>
        <w:tblGridChange w:id="0">
          <w:tblGrid>
            <w:gridCol w:w="2415"/>
            <w:gridCol w:w="1935"/>
            <w:gridCol w:w="2205"/>
            <w:gridCol w:w="2010"/>
            <w:gridCol w:w="6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Name and brief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passed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Returned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Variables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 of steps (pseudocode)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Main()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Calls other methods to perform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655"/>
        <w:tab w:val="right" w:pos="1530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22"/>
        <w:szCs w:val="22"/>
        <w:highlight w:val="white"/>
        <w:u w:val="none"/>
        <w:vertAlign w:val="baseline"/>
        <w:rtl w:val="0"/>
      </w:rPr>
      <w:t xml:space="preserve">DTHM_NCEA L2_Teaching and learning programm</w:t>
    </w:r>
    <w:r w:rsidDel="00000000" w:rsidR="00000000" w:rsidRPr="00000000">
      <w:rPr>
        <w:color w:val="222222"/>
        <w:highlight w:val="white"/>
        <w:rtl w:val="0"/>
      </w:rPr>
      <w:t xml:space="preserve">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 xml:space="preserve">5_Nutrition calculator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   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18"/>
        <w:szCs w:val="18"/>
        <w:highlight w:val="white"/>
        <w:u w:val="none"/>
        <w:vertAlign w:val="baseline"/>
        <w:rtl w:val="0"/>
      </w:rPr>
      <w:t xml:space="preserve"> 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18"/>
        <w:szCs w:val="18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N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